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7143" w14:textId="2F729CD5" w:rsidR="00D12C82" w:rsidRPr="001C357A" w:rsidRDefault="007C0CF6" w:rsidP="00D858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7A">
        <w:rPr>
          <w:rFonts w:ascii="Times New Roman" w:hAnsi="Times New Roman" w:cs="Times New Roman"/>
          <w:b/>
          <w:bCs/>
          <w:sz w:val="24"/>
          <w:szCs w:val="24"/>
        </w:rPr>
        <w:t xml:space="preserve">BÀI PHÁT BIỂU CỦA </w:t>
      </w:r>
      <w:r w:rsidR="00AC6359">
        <w:rPr>
          <w:rFonts w:ascii="Times New Roman" w:hAnsi="Times New Roman" w:cs="Times New Roman"/>
          <w:b/>
          <w:bCs/>
          <w:sz w:val="24"/>
          <w:szCs w:val="24"/>
        </w:rPr>
        <w:t>TIẾN SĨ NGUYỄN</w:t>
      </w:r>
      <w:r w:rsidR="00B4144B">
        <w:rPr>
          <w:rFonts w:ascii="Times New Roman" w:hAnsi="Times New Roman" w:cs="Times New Roman"/>
          <w:b/>
          <w:bCs/>
          <w:sz w:val="24"/>
          <w:szCs w:val="24"/>
        </w:rPr>
        <w:t xml:space="preserve"> THỊ</w:t>
      </w:r>
      <w:r w:rsidR="003D5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359">
        <w:rPr>
          <w:rFonts w:ascii="Times New Roman" w:hAnsi="Times New Roman" w:cs="Times New Roman"/>
          <w:b/>
          <w:bCs/>
          <w:sz w:val="24"/>
          <w:szCs w:val="24"/>
        </w:rPr>
        <w:t>PHƯƠNG</w:t>
      </w:r>
      <w:r w:rsidRPr="001C357A">
        <w:rPr>
          <w:rFonts w:ascii="Times New Roman" w:hAnsi="Times New Roman" w:cs="Times New Roman"/>
          <w:b/>
          <w:bCs/>
          <w:sz w:val="24"/>
          <w:szCs w:val="24"/>
        </w:rPr>
        <w:t xml:space="preserve"> THẢO TẠI HỘI NGHỊ </w:t>
      </w:r>
      <w:r w:rsidR="00B414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C357A">
        <w:rPr>
          <w:rFonts w:ascii="Times New Roman" w:hAnsi="Times New Roman" w:cs="Times New Roman"/>
          <w:b/>
          <w:bCs/>
          <w:sz w:val="24"/>
          <w:szCs w:val="24"/>
        </w:rPr>
        <w:t>THỦ TƯỚNG CHÍNH PHỦ GẶP DOANH NGHIỆP TƯ NHÂN LỚN</w:t>
      </w:r>
    </w:p>
    <w:p w14:paraId="67B5D4E5" w14:textId="77777777" w:rsidR="00CB6DDF" w:rsidRPr="00C14526" w:rsidRDefault="00CB6DDF" w:rsidP="00101E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483AC6" w14:textId="77777777" w:rsidR="00AC6359" w:rsidRDefault="00CB6DDF" w:rsidP="00101EE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14526">
        <w:rPr>
          <w:rFonts w:ascii="Times New Roman" w:hAnsi="Times New Roman" w:cs="Times New Roman"/>
          <w:i/>
          <w:iCs/>
          <w:sz w:val="28"/>
          <w:szCs w:val="28"/>
        </w:rPr>
        <w:t>Kính</w:t>
      </w:r>
      <w:proofErr w:type="spellEnd"/>
      <w:r w:rsidRPr="00C145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14526">
        <w:rPr>
          <w:rFonts w:ascii="Times New Roman" w:hAnsi="Times New Roman" w:cs="Times New Roman"/>
          <w:i/>
          <w:iCs/>
          <w:sz w:val="28"/>
          <w:szCs w:val="28"/>
        </w:rPr>
        <w:t>th</w:t>
      </w:r>
      <w:r w:rsidR="00F644DD" w:rsidRPr="00C14526">
        <w:rPr>
          <w:rFonts w:ascii="Times New Roman" w:hAnsi="Times New Roman" w:cs="Times New Roman"/>
          <w:i/>
          <w:iCs/>
          <w:sz w:val="28"/>
          <w:szCs w:val="28"/>
        </w:rPr>
        <w:t>ưa</w:t>
      </w:r>
      <w:proofErr w:type="spellEnd"/>
      <w:r w:rsidR="00F644DD" w:rsidRPr="00C1452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>Thủ</w:t>
      </w:r>
      <w:proofErr w:type="spellEnd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>tướng</w:t>
      </w:r>
      <w:proofErr w:type="spellEnd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>Phạm</w:t>
      </w:r>
      <w:proofErr w:type="spellEnd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 xml:space="preserve"> Minh </w:t>
      </w:r>
      <w:proofErr w:type="spellStart"/>
      <w:r w:rsidR="00101EEB" w:rsidRPr="00C14526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1C357A" w:rsidRPr="00C14526">
        <w:rPr>
          <w:rFonts w:ascii="Times New Roman" w:hAnsi="Times New Roman" w:cs="Times New Roman"/>
          <w:i/>
          <w:iCs/>
          <w:sz w:val="28"/>
          <w:szCs w:val="28"/>
        </w:rPr>
        <w:t>hính</w:t>
      </w:r>
      <w:proofErr w:type="spellEnd"/>
    </w:p>
    <w:p w14:paraId="57EA7D40" w14:textId="7F851DEE" w:rsidR="00CB6DDF" w:rsidRDefault="00AC6359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quý</w:t>
      </w:r>
      <w:proofErr w:type="spellEnd"/>
    </w:p>
    <w:p w14:paraId="256ADCE9" w14:textId="77777777" w:rsidR="001C357A" w:rsidRPr="00101EEB" w:rsidRDefault="001C357A" w:rsidP="00101E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83D9D" w14:textId="572ACB4C" w:rsidR="00F644DD" w:rsidRPr="00B4144B" w:rsidRDefault="00AC6359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</w:t>
      </w:r>
      <w:r w:rsidR="00DB1D3A" w:rsidRPr="004A4F4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Nam</w:t>
      </w:r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55C0D" w:rsidRPr="004A4F41">
        <w:rPr>
          <w:rFonts w:ascii="Times New Roman" w:hAnsi="Times New Roman" w:cs="Times New Roman"/>
          <w:sz w:val="28"/>
          <w:szCs w:val="28"/>
        </w:rPr>
        <w:t>C</w:t>
      </w:r>
      <w:r w:rsidR="00455C0D">
        <w:rPr>
          <w:rFonts w:ascii="Times New Roman" w:hAnsi="Times New Roman" w:cs="Times New Roman"/>
          <w:sz w:val="28"/>
          <w:szCs w:val="28"/>
        </w:rPr>
        <w:t>ũ</w:t>
      </w:r>
      <w:r w:rsidR="00455C0D" w:rsidRPr="004A4F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55C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đaọ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thứcđể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lo </w:t>
      </w:r>
      <w:proofErr w:type="gramStart"/>
      <w:r w:rsidR="00DB1D3A" w:rsidRPr="004A4F41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vóc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D3A" w:rsidRPr="004A4F41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DB1D3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1671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CB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3D79C9AB" w14:textId="7C625E06" w:rsidR="00B06E0E" w:rsidRPr="004A4F41" w:rsidRDefault="00B06E0E" w:rsidP="00B06E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44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CEE90" w14:textId="5CE056A0" w:rsidR="00B06E0E" w:rsidRPr="004A4F41" w:rsidRDefault="00060169" w:rsidP="000601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41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E0E" w:rsidRPr="004A4F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06E0E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61C1C988" w14:textId="237A2FA8" w:rsidR="00060169" w:rsidRPr="004A4F41" w:rsidRDefault="00060169" w:rsidP="000601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2021-2025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nay.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hoảng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Âu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Yagi –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khốc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206C0" w14:textId="23F23566" w:rsidR="00060169" w:rsidRPr="004A4F41" w:rsidRDefault="00060169" w:rsidP="000601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con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mẽ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F75536" w14:textId="54190CCA" w:rsidR="004000BA" w:rsidRPr="004A4F41" w:rsidRDefault="004000BA" w:rsidP="0006016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Kính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thưa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tướng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đại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i/>
          <w:iCs/>
          <w:sz w:val="28"/>
          <w:szCs w:val="28"/>
        </w:rPr>
        <w:t>biểu</w:t>
      </w:r>
      <w:proofErr w:type="spellEnd"/>
      <w:r w:rsidRPr="004A4F41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1DF43F46" w14:textId="102F6507" w:rsidR="001D21FA" w:rsidRPr="004A4F41" w:rsidRDefault="00060169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</w:t>
      </w:r>
      <w:r w:rsidR="001D21FA" w:rsidRPr="004A4F41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D21F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1FA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E389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89A" w:rsidRPr="004A4F4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lastRenderedPageBreak/>
        <w:t>hội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57C7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7C7D" w:rsidRPr="004A4F4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C541B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1BB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C4131F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5E9B582C" w14:textId="1FC60D29" w:rsidR="00C4131F" w:rsidRPr="004A4F41" w:rsidRDefault="00C4131F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Sovico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C9723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235" w:rsidRPr="004A4F4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BC4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F3BC4" w:rsidRPr="004A4F41">
        <w:rPr>
          <w:rFonts w:ascii="Times New Roman" w:hAnsi="Times New Roman" w:cs="Times New Roman"/>
          <w:sz w:val="28"/>
          <w:szCs w:val="28"/>
        </w:rPr>
        <w:t xml:space="preserve"> 40.000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yết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C301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1F" w:rsidRPr="004A4F41">
        <w:rPr>
          <w:rFonts w:ascii="Times New Roman" w:hAnsi="Times New Roman" w:cs="Times New Roman"/>
          <w:sz w:val="28"/>
          <w:szCs w:val="28"/>
        </w:rPr>
        <w:t>khoán</w:t>
      </w:r>
      <w:proofErr w:type="spellEnd"/>
      <w:r w:rsidR="002A6D4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D4D" w:rsidRPr="004A4F4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2A6D4D" w:rsidRPr="004A4F41">
        <w:rPr>
          <w:rFonts w:ascii="Times New Roman" w:hAnsi="Times New Roman" w:cs="Times New Roman"/>
          <w:sz w:val="28"/>
          <w:szCs w:val="28"/>
        </w:rPr>
        <w:t xml:space="preserve"> VN30, </w:t>
      </w:r>
      <w:proofErr w:type="spellStart"/>
      <w:r w:rsidR="002A6D4D" w:rsidRPr="004A4F4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2A6D4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D4D" w:rsidRPr="004A4F4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A6D4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D4D" w:rsidRPr="004A4F41">
        <w:rPr>
          <w:rFonts w:ascii="Times New Roman" w:hAnsi="Times New Roman" w:cs="Times New Roman"/>
          <w:sz w:val="28"/>
          <w:szCs w:val="28"/>
        </w:rPr>
        <w:t>kho</w:t>
      </w:r>
      <w:r w:rsidR="00493A04" w:rsidRPr="004A4F41">
        <w:rPr>
          <w:rFonts w:ascii="Times New Roman" w:hAnsi="Times New Roman" w:cs="Times New Roman"/>
          <w:sz w:val="28"/>
          <w:szCs w:val="28"/>
        </w:rPr>
        <w:t>ảng</w:t>
      </w:r>
      <w:proofErr w:type="spellEnd"/>
      <w:r w:rsidR="00493A04" w:rsidRPr="004A4F41">
        <w:rPr>
          <w:rFonts w:ascii="Times New Roman" w:hAnsi="Times New Roman" w:cs="Times New Roman"/>
          <w:sz w:val="28"/>
          <w:szCs w:val="28"/>
        </w:rPr>
        <w:t xml:space="preserve"> 5,5 </w:t>
      </w:r>
      <w:proofErr w:type="spellStart"/>
      <w:r w:rsidR="00493A04" w:rsidRPr="004A4F41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493A0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04" w:rsidRPr="004A4F41">
        <w:rPr>
          <w:rFonts w:ascii="Times New Roman" w:hAnsi="Times New Roman" w:cs="Times New Roman"/>
          <w:sz w:val="28"/>
          <w:szCs w:val="28"/>
        </w:rPr>
        <w:t>đôla</w:t>
      </w:r>
      <w:proofErr w:type="spellEnd"/>
      <w:r w:rsidR="00493A0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04" w:rsidRPr="004A4F41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493A04" w:rsidRPr="004A4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E4625C" w14:textId="0BF39C9D" w:rsidR="00493A04" w:rsidRPr="004A4F41" w:rsidRDefault="00493A04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093BF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BF4" w:rsidRPr="004A4F4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>,</w:t>
      </w:r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0595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5C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29330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30A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B5CB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CB0" w:rsidRPr="004A4F4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="00E93711" w:rsidRPr="004A4F41">
        <w:rPr>
          <w:rFonts w:ascii="Times New Roman" w:hAnsi="Times New Roman" w:cs="Times New Roman"/>
          <w:sz w:val="28"/>
          <w:szCs w:val="28"/>
        </w:rPr>
        <w:t>”.</w:t>
      </w:r>
    </w:p>
    <w:p w14:paraId="6ECA4799" w14:textId="191CFAF1" w:rsidR="00060169" w:rsidRPr="004A4F41" w:rsidRDefault="0043318C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00BA" w:rsidRPr="004A4F41">
        <w:rPr>
          <w:rFonts w:ascii="Times New Roman" w:hAnsi="Times New Roman" w:cs="Times New Roman"/>
          <w:sz w:val="28"/>
          <w:szCs w:val="28"/>
        </w:rPr>
        <w:t>T</w:t>
      </w:r>
      <w:r w:rsidRPr="004A4F41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000BA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00BA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4000B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0BA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nghẽn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HOSE –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khứng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khoán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TPHCM -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qua. </w:t>
      </w:r>
    </w:p>
    <w:p w14:paraId="0686F3F2" w14:textId="0008FFDE" w:rsidR="000F579C" w:rsidRPr="004A4F41" w:rsidRDefault="0043318C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3</w:t>
      </w:r>
      <w:r w:rsidR="00271684" w:rsidRPr="004A4F41">
        <w:rPr>
          <w:rFonts w:ascii="Times New Roman" w:hAnsi="Times New Roman" w:cs="Times New Roman"/>
          <w:sz w:val="28"/>
          <w:szCs w:val="28"/>
        </w:rPr>
        <w:t>,</w:t>
      </w:r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Qũy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covid.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5C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website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Kho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15C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vacxin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684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71684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.</w:t>
      </w:r>
    </w:p>
    <w:p w14:paraId="646C8C3E" w14:textId="23480D30" w:rsidR="00E93711" w:rsidRPr="004A4F41" w:rsidRDefault="00621807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HDBank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14068D" w:rsidRPr="004A4F41">
        <w:rPr>
          <w:rFonts w:ascii="Times New Roman" w:hAnsi="Times New Roman" w:cs="Times New Roman"/>
          <w:sz w:val="28"/>
          <w:szCs w:val="28"/>
        </w:rPr>
        <w:t xml:space="preserve">624 </w:t>
      </w:r>
      <w:proofErr w:type="spellStart"/>
      <w:r w:rsidR="001B06AB" w:rsidRPr="004A4F41">
        <w:rPr>
          <w:rFonts w:ascii="Times New Roman" w:hAnsi="Times New Roman" w:cs="Times New Roman"/>
          <w:sz w:val="28"/>
          <w:szCs w:val="28"/>
        </w:rPr>
        <w:t>n</w:t>
      </w:r>
      <w:r w:rsidRPr="004A4F41">
        <w:rPr>
          <w:rFonts w:ascii="Times New Roman" w:hAnsi="Times New Roman" w:cs="Times New Roman"/>
          <w:sz w:val="28"/>
          <w:szCs w:val="28"/>
        </w:rPr>
        <w:t>gàn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14068D" w:rsidRPr="004A4F41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2012;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F76" w:rsidRPr="004A4F41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DC2F76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14068D" w:rsidRPr="004A4F41">
        <w:rPr>
          <w:rFonts w:ascii="Times New Roman" w:hAnsi="Times New Roman" w:cs="Times New Roman"/>
          <w:sz w:val="28"/>
          <w:szCs w:val="28"/>
        </w:rPr>
        <w:t xml:space="preserve">8.165 </w:t>
      </w:r>
      <w:proofErr w:type="spellStart"/>
      <w:r w:rsidR="00082CAE" w:rsidRPr="004A4F41">
        <w:rPr>
          <w:rFonts w:ascii="Times New Roman" w:hAnsi="Times New Roman" w:cs="Times New Roman"/>
          <w:sz w:val="28"/>
          <w:szCs w:val="28"/>
        </w:rPr>
        <w:t>t</w:t>
      </w:r>
      <w:r w:rsidR="00136591" w:rsidRPr="004A4F41">
        <w:rPr>
          <w:rFonts w:ascii="Times New Roman" w:hAnsi="Times New Roman" w:cs="Times New Roman"/>
          <w:sz w:val="28"/>
          <w:szCs w:val="28"/>
        </w:rPr>
        <w:t>ỷ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14068D" w:rsidRPr="004A4F41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13659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591" w:rsidRPr="004A4F41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TT11</w:t>
      </w:r>
      <w:r w:rsidR="00136591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BC5F6E" w:rsidRPr="004A4F41">
        <w:rPr>
          <w:rFonts w:ascii="Times New Roman" w:hAnsi="Times New Roman" w:cs="Times New Roman"/>
          <w:sz w:val="28"/>
          <w:szCs w:val="28"/>
        </w:rPr>
        <w:t>1</w:t>
      </w:r>
      <w:r w:rsidR="0014068D" w:rsidRPr="004A4F41">
        <w:rPr>
          <w:rFonts w:ascii="Times New Roman" w:hAnsi="Times New Roman" w:cs="Times New Roman"/>
          <w:sz w:val="28"/>
          <w:szCs w:val="28"/>
        </w:rPr>
        <w:t>,59</w:t>
      </w:r>
      <w:r w:rsidR="00BC5F6E" w:rsidRPr="004A4F41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="0014068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8D" w:rsidRPr="004A4F41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HDBank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F6E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C5F6E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693E3D" w:rsidRPr="004A4F41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93E3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3D" w:rsidRPr="004A4F4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267957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957" w:rsidRPr="004A4F4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4E3" w:rsidRPr="004A4F4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4344E3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1D7797F7" w14:textId="1E2EBF09" w:rsidR="004344E3" w:rsidRPr="004A4F41" w:rsidRDefault="004344E3" w:rsidP="00101E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</w:t>
      </w:r>
      <w:r w:rsidR="00112C93" w:rsidRPr="004A4F41">
        <w:rPr>
          <w:rFonts w:ascii="Times New Roman" w:hAnsi="Times New Roman" w:cs="Times New Roman"/>
          <w:sz w:val="28"/>
          <w:szCs w:val="28"/>
        </w:rPr>
        <w:t>etjet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112C9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C93" w:rsidRPr="004A4F41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điệu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Hello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Nam</w:t>
      </w:r>
      <w:r w:rsidR="002C418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8C3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7A68C3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66647F" w:rsidRPr="004A4F41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="0066647F" w:rsidRPr="004A4F41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66647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47F" w:rsidRPr="004A4F41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66647F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47F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66647F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7F35" w:rsidRPr="004A4F41">
        <w:rPr>
          <w:rFonts w:ascii="Times New Roman" w:hAnsi="Times New Roman" w:cs="Times New Roman"/>
          <w:sz w:val="28"/>
          <w:szCs w:val="28"/>
        </w:rPr>
        <w:t>g</w:t>
      </w:r>
      <w:r w:rsidR="00B84739" w:rsidRPr="004A4F41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B84739" w:rsidRPr="004A4F41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B9677B" w:rsidRPr="004A4F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9677B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B9677B" w:rsidRPr="004A4F41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="00B9677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7B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B9677B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B9677B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9677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7B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B9677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77B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Vietjet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ngoặt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CFC" w:rsidRPr="004A4F4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954CFC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C46AF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AFB" w:rsidRPr="004A4F4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bay,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ACB" w:rsidRPr="004A4F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900ACB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bay,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894B58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B58"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>…</w:t>
      </w:r>
      <w:r w:rsidR="00B41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D15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F95D15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Phở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Thìn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bánh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mỳ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2C2CD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CD6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52F1A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52F1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F1A" w:rsidRPr="004A4F4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052F1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F1A" w:rsidRPr="004A4F4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052F1A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Nam bay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lastRenderedPageBreak/>
        <w:t>thì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D43833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833" w:rsidRPr="004A4F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</w:t>
      </w:r>
      <w:r w:rsidR="00E81070" w:rsidRPr="004A4F41">
        <w:rPr>
          <w:rFonts w:ascii="Times New Roman" w:hAnsi="Times New Roman" w:cs="Times New Roman"/>
          <w:sz w:val="28"/>
          <w:szCs w:val="28"/>
        </w:rPr>
        <w:t>húng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0D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0D" w:rsidRPr="004A4F41">
        <w:rPr>
          <w:rFonts w:ascii="Times New Roman" w:hAnsi="Times New Roman" w:cs="Times New Roman"/>
          <w:sz w:val="28"/>
          <w:szCs w:val="28"/>
        </w:rPr>
        <w:t>chuông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0D" w:rsidRPr="004A4F4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0D" w:rsidRPr="004A4F4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0D" w:rsidRPr="004A4F41">
        <w:rPr>
          <w:rFonts w:ascii="Times New Roman" w:hAnsi="Times New Roman" w:cs="Times New Roman"/>
          <w:sz w:val="28"/>
          <w:szCs w:val="28"/>
        </w:rPr>
        <w:t>xứ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D0D"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497D0D" w:rsidRPr="004A4F41">
        <w:rPr>
          <w:rFonts w:ascii="Times New Roman" w:hAnsi="Times New Roman" w:cs="Times New Roman"/>
          <w:sz w:val="28"/>
          <w:szCs w:val="28"/>
        </w:rPr>
        <w:t>,</w:t>
      </w:r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Vietjet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Lan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bay,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070" w:rsidRPr="004A4F41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E81070" w:rsidRPr="004A4F41">
        <w:rPr>
          <w:rFonts w:ascii="Times New Roman" w:hAnsi="Times New Roman" w:cs="Times New Roman"/>
          <w:sz w:val="28"/>
          <w:szCs w:val="28"/>
        </w:rPr>
        <w:t xml:space="preserve"> Lan</w:t>
      </w:r>
      <w:r w:rsidR="0005577A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518E585A" w14:textId="0AAC356B" w:rsidR="00060169" w:rsidRPr="00B4144B" w:rsidRDefault="004000BA" w:rsidP="00101EEB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Kính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thưa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Thủ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tướng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đại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144B">
        <w:rPr>
          <w:rFonts w:ascii="Times New Roman" w:hAnsi="Times New Roman" w:cs="Times New Roman"/>
          <w:i/>
          <w:sz w:val="28"/>
          <w:szCs w:val="28"/>
        </w:rPr>
        <w:t>biểu</w:t>
      </w:r>
      <w:proofErr w:type="spellEnd"/>
      <w:r w:rsidRPr="00B4144B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1F9C8662" w14:textId="1EF140E1" w:rsidR="004000BA" w:rsidRPr="004A4F41" w:rsidRDefault="004000BA" w:rsidP="004000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".</w:t>
      </w:r>
    </w:p>
    <w:p w14:paraId="05F00D2D" w14:textId="02637286" w:rsidR="004000BA" w:rsidRPr="004A4F41" w:rsidRDefault="004000BA" w:rsidP="004000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lạm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thịnh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vượng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no.</w:t>
      </w:r>
    </w:p>
    <w:p w14:paraId="595DFDA5" w14:textId="3C2D1F46" w:rsidR="002E68AB" w:rsidRPr="004A4F41" w:rsidRDefault="002E68AB" w:rsidP="002E68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060169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169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. Cho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ch</w:t>
      </w:r>
      <w:r w:rsidR="00B4144B">
        <w:rPr>
          <w:rFonts w:ascii="Times New Roman" w:hAnsi="Times New Roman" w:cs="Times New Roman"/>
          <w:sz w:val="28"/>
          <w:szCs w:val="28"/>
        </w:rPr>
        <w:t>ú</w:t>
      </w:r>
      <w:r w:rsidR="002C418E" w:rsidRPr="004A4F4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phồn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2C418E" w:rsidRPr="004A4F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C418E" w:rsidRPr="004A4F41">
        <w:rPr>
          <w:rFonts w:ascii="Times New Roman" w:hAnsi="Times New Roman" w:cs="Times New Roman"/>
          <w:sz w:val="28"/>
          <w:szCs w:val="28"/>
        </w:rPr>
        <w:t>:</w:t>
      </w:r>
    </w:p>
    <w:p w14:paraId="05D8943D" w14:textId="4ACE1D10" w:rsidR="002E68AB" w:rsidRPr="004A4F41" w:rsidRDefault="002E68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F41">
        <w:rPr>
          <w:rFonts w:ascii="Times New Roman" w:hAnsi="Times New Roman" w:cs="Times New Roman"/>
          <w:sz w:val="28"/>
          <w:szCs w:val="28"/>
        </w:rPr>
        <w:t xml:space="preserve">1. </w:t>
      </w:r>
      <w:r w:rsidR="004A4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.</w:t>
      </w:r>
    </w:p>
    <w:p w14:paraId="60BB8DD9" w14:textId="603DC222" w:rsidR="002E68AB" w:rsidRPr="004A4F41" w:rsidRDefault="002E68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F41">
        <w:rPr>
          <w:rFonts w:ascii="Times New Roman" w:hAnsi="Times New Roman" w:cs="Times New Roman"/>
          <w:sz w:val="28"/>
          <w:szCs w:val="28"/>
        </w:rPr>
        <w:t xml:space="preserve">2. </w:t>
      </w:r>
      <w:r w:rsidR="004A4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E2BC1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BC1" w:rsidRPr="004A4F4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.</w:t>
      </w:r>
    </w:p>
    <w:p w14:paraId="39D13B8E" w14:textId="3C4D6B97" w:rsidR="002E68AB" w:rsidRPr="004A4F41" w:rsidRDefault="002E68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F41">
        <w:rPr>
          <w:rFonts w:ascii="Times New Roman" w:hAnsi="Times New Roman" w:cs="Times New Roman"/>
          <w:sz w:val="28"/>
          <w:szCs w:val="28"/>
        </w:rPr>
        <w:t xml:space="preserve">3. </w:t>
      </w:r>
      <w:r w:rsidR="004A4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 Nam.</w:t>
      </w:r>
    </w:p>
    <w:p w14:paraId="1D986F47" w14:textId="01256683" w:rsidR="00561B2E" w:rsidRPr="004A4F41" w:rsidRDefault="007B07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4F41">
        <w:rPr>
          <w:rFonts w:ascii="Times New Roman" w:hAnsi="Times New Roman" w:cs="Times New Roman"/>
          <w:sz w:val="28"/>
          <w:szCs w:val="28"/>
          <w:lang w:val="vi-VN"/>
        </w:rPr>
        <w:t>4.</w:t>
      </w:r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4A4F41">
        <w:rPr>
          <w:rFonts w:ascii="Times New Roman" w:hAnsi="Times New Roman" w:cs="Times New Roman"/>
          <w:sz w:val="28"/>
          <w:szCs w:val="28"/>
        </w:rPr>
        <w:tab/>
      </w:r>
      <w:r w:rsidRPr="004A4F41">
        <w:rPr>
          <w:rFonts w:ascii="Times New Roman" w:hAnsi="Times New Roman" w:cs="Times New Roman"/>
          <w:sz w:val="28"/>
          <w:szCs w:val="28"/>
          <w:lang w:val="vi-VN"/>
        </w:rPr>
        <w:t>C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húng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Vietjet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Trang,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8</w:t>
      </w:r>
      <w:r w:rsidR="00C14526" w:rsidRPr="004A4F41">
        <w:rPr>
          <w:rFonts w:ascii="Times New Roman" w:hAnsi="Times New Roman" w:cs="Times New Roman"/>
          <w:sz w:val="28"/>
          <w:szCs w:val="28"/>
        </w:rPr>
        <w:t>.</w:t>
      </w:r>
      <w:r w:rsidR="00561B2E" w:rsidRPr="004A4F41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sạn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526" w:rsidRPr="004A4F41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C14526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lastRenderedPageBreak/>
        <w:t>nghị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ẩm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>".</w:t>
      </w:r>
      <w:r w:rsidRPr="004A4F4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61B2E" w:rsidRPr="004A4F41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12-202</w:t>
      </w:r>
      <w:r w:rsidR="00C14526" w:rsidRPr="004A4F41">
        <w:rPr>
          <w:rFonts w:ascii="Times New Roman" w:hAnsi="Times New Roman" w:cs="Times New Roman"/>
          <w:sz w:val="28"/>
          <w:szCs w:val="28"/>
        </w:rPr>
        <w:t>4</w:t>
      </w:r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202</w:t>
      </w:r>
      <w:r w:rsidR="00C14526" w:rsidRPr="004A4F41">
        <w:rPr>
          <w:rFonts w:ascii="Times New Roman" w:hAnsi="Times New Roman" w:cs="Times New Roman"/>
          <w:sz w:val="28"/>
          <w:szCs w:val="28"/>
        </w:rPr>
        <w:t>5</w:t>
      </w:r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Trang,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Nẵng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Đà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Lạt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Vân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Đồn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,…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TPHCM,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6D9E5" w14:textId="12DA5D39" w:rsidR="00561B2E" w:rsidRPr="004A4F41" w:rsidRDefault="007B07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F41">
        <w:rPr>
          <w:rFonts w:ascii="Times New Roman" w:hAnsi="Times New Roman" w:cs="Times New Roman"/>
          <w:sz w:val="28"/>
          <w:szCs w:val="28"/>
          <w:lang w:val="vi-VN"/>
        </w:rPr>
        <w:t xml:space="preserve">5. </w:t>
      </w:r>
      <w:r w:rsidR="004A4F41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bay,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phán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(visa),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>, du </w:t>
      </w:r>
      <w:proofErr w:type="spellStart"/>
      <w:r w:rsidR="00561B2E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561B2E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6729AF5A" w14:textId="5E371EEF" w:rsidR="00AC2E10" w:rsidRPr="004A4F41" w:rsidRDefault="007B07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4F41">
        <w:rPr>
          <w:rFonts w:ascii="Times New Roman" w:hAnsi="Times New Roman" w:cs="Times New Roman"/>
          <w:sz w:val="28"/>
          <w:szCs w:val="28"/>
          <w:lang w:val="vi-VN"/>
        </w:rPr>
        <w:t>6.</w:t>
      </w:r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r w:rsidR="004A4F41">
        <w:rPr>
          <w:rFonts w:ascii="Times New Roman" w:hAnsi="Times New Roman" w:cs="Times New Roman"/>
          <w:sz w:val="28"/>
          <w:szCs w:val="28"/>
        </w:rPr>
        <w:tab/>
      </w:r>
      <w:r w:rsidRPr="004A4F41">
        <w:rPr>
          <w:rFonts w:ascii="Times New Roman" w:hAnsi="Times New Roman" w:cs="Times New Roman"/>
          <w:sz w:val="28"/>
          <w:szCs w:val="28"/>
          <w:lang w:val="vi-VN"/>
        </w:rPr>
        <w:t>C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quảng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bá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Nam ở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e-visa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387FE399" w14:textId="03AAAA41" w:rsidR="00AC2E10" w:rsidRPr="004A4F41" w:rsidRDefault="007B07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4F41">
        <w:rPr>
          <w:rFonts w:ascii="Times New Roman" w:hAnsi="Times New Roman" w:cs="Times New Roman"/>
          <w:sz w:val="28"/>
          <w:szCs w:val="28"/>
          <w:lang w:val="vi-VN"/>
        </w:rPr>
        <w:t xml:space="preserve">7. </w:t>
      </w:r>
      <w:r w:rsidR="004A4F41">
        <w:rPr>
          <w:rFonts w:ascii="Times New Roman" w:hAnsi="Times New Roman" w:cs="Times New Roman"/>
          <w:sz w:val="28"/>
          <w:szCs w:val="28"/>
          <w:lang w:val="vi-VN"/>
        </w:rPr>
        <w:tab/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thách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lãi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sạn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F2F9D1" w14:textId="45523F4D" w:rsidR="004000BA" w:rsidRPr="004A4F41" w:rsidRDefault="007B07AB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F41">
        <w:rPr>
          <w:rFonts w:ascii="Times New Roman" w:hAnsi="Times New Roman" w:cs="Times New Roman"/>
          <w:sz w:val="28"/>
          <w:szCs w:val="28"/>
          <w:lang w:val="vi-VN"/>
        </w:rPr>
        <w:t xml:space="preserve">8. </w:t>
      </w:r>
      <w:r w:rsidR="004A4F4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A4F41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AC2E10" w:rsidRPr="004A4F41">
        <w:rPr>
          <w:rFonts w:ascii="Times New Roman" w:hAnsi="Times New Roman" w:cs="Times New Roman"/>
          <w:sz w:val="28"/>
          <w:szCs w:val="28"/>
        </w:rPr>
        <w:t xml:space="preserve">ề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slot bay,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.</w:t>
      </w:r>
    </w:p>
    <w:p w14:paraId="00E77E0B" w14:textId="7F5355F2" w:rsidR="00C14526" w:rsidRPr="004A4F41" w:rsidRDefault="00C14526" w:rsidP="00B4144B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A4F41">
        <w:rPr>
          <w:rFonts w:ascii="Times New Roman" w:hAnsi="Times New Roman" w:cs="Times New Roman"/>
          <w:sz w:val="28"/>
          <w:szCs w:val="28"/>
        </w:rPr>
        <w:t xml:space="preserve">9. </w:t>
      </w:r>
      <w:r w:rsidR="004A4F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Nam,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>.</w:t>
      </w:r>
    </w:p>
    <w:p w14:paraId="26FB5AFA" w14:textId="19E050D7" w:rsidR="00CD2734" w:rsidRDefault="00C14526" w:rsidP="00B4144B">
      <w:pPr>
        <w:jc w:val="both"/>
      </w:pP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Sovico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Vietjet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F4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bỉ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tươi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C2E10" w:rsidRPr="004A4F4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AC2E10" w:rsidRPr="004A4F41">
        <w:rPr>
          <w:rFonts w:ascii="Times New Roman" w:hAnsi="Times New Roman" w:cs="Times New Roman"/>
          <w:sz w:val="28"/>
          <w:szCs w:val="28"/>
        </w:rPr>
        <w:t>".</w:t>
      </w:r>
    </w:p>
    <w:p w14:paraId="43AD455D" w14:textId="77777777" w:rsidR="007C0CF6" w:rsidRPr="007C0CF6" w:rsidRDefault="007C0CF6" w:rsidP="007C0CF6"/>
    <w:sectPr w:rsidR="007C0CF6" w:rsidRPr="007C0CF6" w:rsidSect="00DE2D01">
      <w:footerReference w:type="default" r:id="rId8"/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7108" w14:textId="77777777" w:rsidR="003540CF" w:rsidRDefault="003540CF" w:rsidP="00E145E0">
      <w:pPr>
        <w:spacing w:after="0" w:line="240" w:lineRule="auto"/>
      </w:pPr>
      <w:r>
        <w:separator/>
      </w:r>
    </w:p>
  </w:endnote>
  <w:endnote w:type="continuationSeparator" w:id="0">
    <w:p w14:paraId="1FB86C07" w14:textId="77777777" w:rsidR="003540CF" w:rsidRDefault="003540CF" w:rsidP="00E1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019B" w14:textId="0E2648AF" w:rsidR="003D3D6F" w:rsidRDefault="003D3D6F" w:rsidP="00CA75B4">
    <w:pPr>
      <w:pStyle w:val="Footer"/>
      <w:jc w:val="center"/>
    </w:pPr>
  </w:p>
  <w:p w14:paraId="0C025ABF" w14:textId="77777777" w:rsidR="00E145E0" w:rsidRDefault="00E1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07EF" w14:textId="77777777" w:rsidR="003540CF" w:rsidRDefault="003540CF" w:rsidP="00E145E0">
      <w:pPr>
        <w:spacing w:after="0" w:line="240" w:lineRule="auto"/>
      </w:pPr>
      <w:r>
        <w:separator/>
      </w:r>
    </w:p>
  </w:footnote>
  <w:footnote w:type="continuationSeparator" w:id="0">
    <w:p w14:paraId="76B879B1" w14:textId="77777777" w:rsidR="003540CF" w:rsidRDefault="003540CF" w:rsidP="00E1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627D"/>
    <w:multiLevelType w:val="hybridMultilevel"/>
    <w:tmpl w:val="57DE508A"/>
    <w:lvl w:ilvl="0" w:tplc="0D909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67A88"/>
    <w:multiLevelType w:val="hybridMultilevel"/>
    <w:tmpl w:val="D342025A"/>
    <w:lvl w:ilvl="0" w:tplc="12280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56690">
    <w:abstractNumId w:val="1"/>
  </w:num>
  <w:num w:numId="2" w16cid:durableId="187761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A3"/>
    <w:rsid w:val="00001A8B"/>
    <w:rsid w:val="00035F63"/>
    <w:rsid w:val="000410C6"/>
    <w:rsid w:val="000443E9"/>
    <w:rsid w:val="000529D9"/>
    <w:rsid w:val="00052F1A"/>
    <w:rsid w:val="0005577A"/>
    <w:rsid w:val="00060169"/>
    <w:rsid w:val="00082CAE"/>
    <w:rsid w:val="00093BF4"/>
    <w:rsid w:val="000A13AE"/>
    <w:rsid w:val="000B49A1"/>
    <w:rsid w:val="000B5137"/>
    <w:rsid w:val="000C301F"/>
    <w:rsid w:val="000E0013"/>
    <w:rsid w:val="000F579C"/>
    <w:rsid w:val="001001A7"/>
    <w:rsid w:val="00101EEB"/>
    <w:rsid w:val="001024E9"/>
    <w:rsid w:val="001035FA"/>
    <w:rsid w:val="001039B7"/>
    <w:rsid w:val="00106BB7"/>
    <w:rsid w:val="001113E6"/>
    <w:rsid w:val="00112C93"/>
    <w:rsid w:val="00116921"/>
    <w:rsid w:val="001253BA"/>
    <w:rsid w:val="001306D6"/>
    <w:rsid w:val="0013426A"/>
    <w:rsid w:val="00134D9B"/>
    <w:rsid w:val="00136591"/>
    <w:rsid w:val="0014068D"/>
    <w:rsid w:val="00155C06"/>
    <w:rsid w:val="00165343"/>
    <w:rsid w:val="001671CB"/>
    <w:rsid w:val="00193AAE"/>
    <w:rsid w:val="001A0BB7"/>
    <w:rsid w:val="001A6C8B"/>
    <w:rsid w:val="001B06AB"/>
    <w:rsid w:val="001C15A1"/>
    <w:rsid w:val="001C357A"/>
    <w:rsid w:val="001D21FA"/>
    <w:rsid w:val="001E197E"/>
    <w:rsid w:val="001E3862"/>
    <w:rsid w:val="001E43AB"/>
    <w:rsid w:val="00205F60"/>
    <w:rsid w:val="00230902"/>
    <w:rsid w:val="002321CF"/>
    <w:rsid w:val="00232AEA"/>
    <w:rsid w:val="002443AD"/>
    <w:rsid w:val="00267957"/>
    <w:rsid w:val="00271684"/>
    <w:rsid w:val="00274274"/>
    <w:rsid w:val="0029330A"/>
    <w:rsid w:val="002A5864"/>
    <w:rsid w:val="002A6D4D"/>
    <w:rsid w:val="002B2239"/>
    <w:rsid w:val="002C2CD6"/>
    <w:rsid w:val="002C418E"/>
    <w:rsid w:val="002D6348"/>
    <w:rsid w:val="002E68AB"/>
    <w:rsid w:val="003141FD"/>
    <w:rsid w:val="00315045"/>
    <w:rsid w:val="003220CE"/>
    <w:rsid w:val="003531BA"/>
    <w:rsid w:val="003540CF"/>
    <w:rsid w:val="00385003"/>
    <w:rsid w:val="003926DB"/>
    <w:rsid w:val="00396A82"/>
    <w:rsid w:val="003A5254"/>
    <w:rsid w:val="003C7FA1"/>
    <w:rsid w:val="003D3D6F"/>
    <w:rsid w:val="003D515C"/>
    <w:rsid w:val="003E0FE1"/>
    <w:rsid w:val="003E21B7"/>
    <w:rsid w:val="003E2819"/>
    <w:rsid w:val="003E69A3"/>
    <w:rsid w:val="003F67FD"/>
    <w:rsid w:val="004000BA"/>
    <w:rsid w:val="00406BD8"/>
    <w:rsid w:val="00431DC2"/>
    <w:rsid w:val="0043318C"/>
    <w:rsid w:val="004344E3"/>
    <w:rsid w:val="004400C2"/>
    <w:rsid w:val="0045008C"/>
    <w:rsid w:val="00455C0D"/>
    <w:rsid w:val="004722B1"/>
    <w:rsid w:val="00490583"/>
    <w:rsid w:val="00493A04"/>
    <w:rsid w:val="00494681"/>
    <w:rsid w:val="00497D0D"/>
    <w:rsid w:val="004A4E70"/>
    <w:rsid w:val="004A4F41"/>
    <w:rsid w:val="004A7F85"/>
    <w:rsid w:val="004C1FEE"/>
    <w:rsid w:val="004E7409"/>
    <w:rsid w:val="004F32B5"/>
    <w:rsid w:val="0050595C"/>
    <w:rsid w:val="00506181"/>
    <w:rsid w:val="00524D3D"/>
    <w:rsid w:val="00531294"/>
    <w:rsid w:val="00545E0B"/>
    <w:rsid w:val="00550981"/>
    <w:rsid w:val="00556CBD"/>
    <w:rsid w:val="00561B2E"/>
    <w:rsid w:val="00561BB7"/>
    <w:rsid w:val="00562063"/>
    <w:rsid w:val="005752F0"/>
    <w:rsid w:val="005766AD"/>
    <w:rsid w:val="00593FCA"/>
    <w:rsid w:val="00596A8E"/>
    <w:rsid w:val="005A16A2"/>
    <w:rsid w:val="005B4469"/>
    <w:rsid w:val="005B44EB"/>
    <w:rsid w:val="005C0D92"/>
    <w:rsid w:val="005D29ED"/>
    <w:rsid w:val="005D6B4F"/>
    <w:rsid w:val="005D7DD7"/>
    <w:rsid w:val="005E1AA7"/>
    <w:rsid w:val="005E2B7D"/>
    <w:rsid w:val="005E389A"/>
    <w:rsid w:val="005E7F35"/>
    <w:rsid w:val="00607B20"/>
    <w:rsid w:val="00614C98"/>
    <w:rsid w:val="00621807"/>
    <w:rsid w:val="00636111"/>
    <w:rsid w:val="0063679B"/>
    <w:rsid w:val="00643F95"/>
    <w:rsid w:val="006452E6"/>
    <w:rsid w:val="00646F5A"/>
    <w:rsid w:val="0066647F"/>
    <w:rsid w:val="00687144"/>
    <w:rsid w:val="00693E3D"/>
    <w:rsid w:val="006A511B"/>
    <w:rsid w:val="006A5B22"/>
    <w:rsid w:val="006B17A9"/>
    <w:rsid w:val="006F5490"/>
    <w:rsid w:val="007074E7"/>
    <w:rsid w:val="00710610"/>
    <w:rsid w:val="00711A75"/>
    <w:rsid w:val="00713E07"/>
    <w:rsid w:val="00723692"/>
    <w:rsid w:val="007371AF"/>
    <w:rsid w:val="0075286E"/>
    <w:rsid w:val="00754818"/>
    <w:rsid w:val="007573EB"/>
    <w:rsid w:val="007667C0"/>
    <w:rsid w:val="007714E5"/>
    <w:rsid w:val="0078521F"/>
    <w:rsid w:val="007A0A31"/>
    <w:rsid w:val="007A68C3"/>
    <w:rsid w:val="007A7219"/>
    <w:rsid w:val="007B07AB"/>
    <w:rsid w:val="007C0CF6"/>
    <w:rsid w:val="007C6306"/>
    <w:rsid w:val="007D32AE"/>
    <w:rsid w:val="007D36CA"/>
    <w:rsid w:val="007E13B6"/>
    <w:rsid w:val="00803D80"/>
    <w:rsid w:val="00804CBF"/>
    <w:rsid w:val="008359D8"/>
    <w:rsid w:val="008501AB"/>
    <w:rsid w:val="00856CEC"/>
    <w:rsid w:val="00857935"/>
    <w:rsid w:val="008708AF"/>
    <w:rsid w:val="00871FC6"/>
    <w:rsid w:val="00874298"/>
    <w:rsid w:val="00886139"/>
    <w:rsid w:val="00894B58"/>
    <w:rsid w:val="008A30EA"/>
    <w:rsid w:val="008C6DFA"/>
    <w:rsid w:val="008D2A0F"/>
    <w:rsid w:val="008E36A5"/>
    <w:rsid w:val="008E5F60"/>
    <w:rsid w:val="008E723E"/>
    <w:rsid w:val="008E7242"/>
    <w:rsid w:val="008F5E1A"/>
    <w:rsid w:val="00900ACB"/>
    <w:rsid w:val="009074A2"/>
    <w:rsid w:val="00911E85"/>
    <w:rsid w:val="00915731"/>
    <w:rsid w:val="00916525"/>
    <w:rsid w:val="009340A1"/>
    <w:rsid w:val="00942B95"/>
    <w:rsid w:val="00950CFC"/>
    <w:rsid w:val="00954CFC"/>
    <w:rsid w:val="00957C7D"/>
    <w:rsid w:val="00961937"/>
    <w:rsid w:val="009634E9"/>
    <w:rsid w:val="009663CB"/>
    <w:rsid w:val="00970D7F"/>
    <w:rsid w:val="00971100"/>
    <w:rsid w:val="00977C8C"/>
    <w:rsid w:val="00993CA0"/>
    <w:rsid w:val="009A1FA4"/>
    <w:rsid w:val="009E2BC1"/>
    <w:rsid w:val="00A015AD"/>
    <w:rsid w:val="00A1555B"/>
    <w:rsid w:val="00A27D6F"/>
    <w:rsid w:val="00A33C26"/>
    <w:rsid w:val="00A42D24"/>
    <w:rsid w:val="00A43C9D"/>
    <w:rsid w:val="00A66440"/>
    <w:rsid w:val="00A9258F"/>
    <w:rsid w:val="00AB5CB0"/>
    <w:rsid w:val="00AC2E10"/>
    <w:rsid w:val="00AC4479"/>
    <w:rsid w:val="00AC6359"/>
    <w:rsid w:val="00AD5D91"/>
    <w:rsid w:val="00AE3E59"/>
    <w:rsid w:val="00AF3BC4"/>
    <w:rsid w:val="00B06E0E"/>
    <w:rsid w:val="00B3692B"/>
    <w:rsid w:val="00B4144B"/>
    <w:rsid w:val="00B55DBB"/>
    <w:rsid w:val="00B84739"/>
    <w:rsid w:val="00B84FC6"/>
    <w:rsid w:val="00B86D12"/>
    <w:rsid w:val="00B9677B"/>
    <w:rsid w:val="00BA3CEB"/>
    <w:rsid w:val="00BA3EDB"/>
    <w:rsid w:val="00BB456E"/>
    <w:rsid w:val="00BC5F6E"/>
    <w:rsid w:val="00BC69B3"/>
    <w:rsid w:val="00BD02D6"/>
    <w:rsid w:val="00BD7A3C"/>
    <w:rsid w:val="00BE03E0"/>
    <w:rsid w:val="00BF1421"/>
    <w:rsid w:val="00BF3E17"/>
    <w:rsid w:val="00BF4AE0"/>
    <w:rsid w:val="00C049FC"/>
    <w:rsid w:val="00C07D86"/>
    <w:rsid w:val="00C14526"/>
    <w:rsid w:val="00C211BA"/>
    <w:rsid w:val="00C37CEC"/>
    <w:rsid w:val="00C4131F"/>
    <w:rsid w:val="00C46AFB"/>
    <w:rsid w:val="00C541BB"/>
    <w:rsid w:val="00C6355E"/>
    <w:rsid w:val="00C6712F"/>
    <w:rsid w:val="00C76857"/>
    <w:rsid w:val="00C80AF8"/>
    <w:rsid w:val="00C82600"/>
    <w:rsid w:val="00C82A01"/>
    <w:rsid w:val="00C94F65"/>
    <w:rsid w:val="00C97235"/>
    <w:rsid w:val="00C975C5"/>
    <w:rsid w:val="00C97A21"/>
    <w:rsid w:val="00CA75B4"/>
    <w:rsid w:val="00CB6DDF"/>
    <w:rsid w:val="00CC5C8C"/>
    <w:rsid w:val="00CD2734"/>
    <w:rsid w:val="00CE58A8"/>
    <w:rsid w:val="00CF42C6"/>
    <w:rsid w:val="00D02CF3"/>
    <w:rsid w:val="00D12C82"/>
    <w:rsid w:val="00D212B1"/>
    <w:rsid w:val="00D2283E"/>
    <w:rsid w:val="00D257D3"/>
    <w:rsid w:val="00D43833"/>
    <w:rsid w:val="00D51FB4"/>
    <w:rsid w:val="00D542D2"/>
    <w:rsid w:val="00D57FC6"/>
    <w:rsid w:val="00D6101B"/>
    <w:rsid w:val="00D6194D"/>
    <w:rsid w:val="00D72F4F"/>
    <w:rsid w:val="00D75348"/>
    <w:rsid w:val="00D858EE"/>
    <w:rsid w:val="00D86632"/>
    <w:rsid w:val="00D91F62"/>
    <w:rsid w:val="00DA0089"/>
    <w:rsid w:val="00DB0D80"/>
    <w:rsid w:val="00DB1D3A"/>
    <w:rsid w:val="00DC2F76"/>
    <w:rsid w:val="00DC5019"/>
    <w:rsid w:val="00DD517D"/>
    <w:rsid w:val="00DE2D01"/>
    <w:rsid w:val="00DF1F55"/>
    <w:rsid w:val="00E01AA8"/>
    <w:rsid w:val="00E02A28"/>
    <w:rsid w:val="00E1141D"/>
    <w:rsid w:val="00E145E0"/>
    <w:rsid w:val="00E36F8D"/>
    <w:rsid w:val="00E4594A"/>
    <w:rsid w:val="00E6607D"/>
    <w:rsid w:val="00E6675B"/>
    <w:rsid w:val="00E66D06"/>
    <w:rsid w:val="00E71DD0"/>
    <w:rsid w:val="00E768CA"/>
    <w:rsid w:val="00E80F85"/>
    <w:rsid w:val="00E81070"/>
    <w:rsid w:val="00E90DCE"/>
    <w:rsid w:val="00E93711"/>
    <w:rsid w:val="00E93F86"/>
    <w:rsid w:val="00E969EA"/>
    <w:rsid w:val="00EC527D"/>
    <w:rsid w:val="00EC6963"/>
    <w:rsid w:val="00ED1067"/>
    <w:rsid w:val="00EE487C"/>
    <w:rsid w:val="00F01C2E"/>
    <w:rsid w:val="00F14775"/>
    <w:rsid w:val="00F149A5"/>
    <w:rsid w:val="00F440EC"/>
    <w:rsid w:val="00F5062C"/>
    <w:rsid w:val="00F54FCA"/>
    <w:rsid w:val="00F644DD"/>
    <w:rsid w:val="00F776CD"/>
    <w:rsid w:val="00F8107E"/>
    <w:rsid w:val="00F95D15"/>
    <w:rsid w:val="00FA1308"/>
    <w:rsid w:val="00FC3D3D"/>
    <w:rsid w:val="00FC72A2"/>
    <w:rsid w:val="00FD179C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D6D77"/>
  <w15:docId w15:val="{B8243A94-469D-4913-8DFD-A0B272FD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E0"/>
  </w:style>
  <w:style w:type="paragraph" w:styleId="Footer">
    <w:name w:val="footer"/>
    <w:basedOn w:val="Normal"/>
    <w:link w:val="FooterChar"/>
    <w:uiPriority w:val="99"/>
    <w:unhideWhenUsed/>
    <w:rsid w:val="00E14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E0"/>
  </w:style>
  <w:style w:type="paragraph" w:styleId="Revision">
    <w:name w:val="Revision"/>
    <w:hidden/>
    <w:uiPriority w:val="99"/>
    <w:semiHidden/>
    <w:rsid w:val="00B41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9849-F614-4F1C-885D-A8536AF1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3</cp:revision>
  <cp:lastPrinted>2024-09-19T05:53:00Z</cp:lastPrinted>
  <dcterms:created xsi:type="dcterms:W3CDTF">2024-09-24T15:11:00Z</dcterms:created>
  <dcterms:modified xsi:type="dcterms:W3CDTF">2024-09-24T15:17:00Z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348d1c98759f8b89afa1c6343f8c7f9de15037fdb00fc55bb6926004f6507231</vt:lpwstr>
  </property>
</Properties>
</file>